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DE21">
      <w:pPr>
        <w:ind w:left="0" w:firstLine="0"/>
        <w:jc w:val="center"/>
        <w:rPr>
          <w:rFonts w:hint="default" w:ascii="Times New Roman" w:hAnsi="Times New Roman" w:eastAsia="宋体" w:cs="Times New Roman"/>
          <w:b/>
          <w:sz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sz w:val="40"/>
          <w:lang w:val="en-US" w:eastAsia="zh-CN"/>
        </w:rPr>
        <w:t>江苏苏豪仓储股份有限公司</w:t>
      </w:r>
    </w:p>
    <w:p w14:paraId="710DC636">
      <w:pPr>
        <w:ind w:left="0" w:firstLine="0"/>
        <w:jc w:val="center"/>
        <w:rPr>
          <w:rFonts w:hint="default" w:ascii="Times New Roman" w:hAnsi="Times New Roman" w:cs="Times New Roman"/>
          <w:b/>
          <w:sz w:val="40"/>
        </w:rPr>
      </w:pPr>
      <w:r>
        <w:rPr>
          <w:rFonts w:hint="default" w:ascii="Times New Roman" w:hAnsi="Times New Roman" w:cs="Times New Roman"/>
          <w:b/>
          <w:sz w:val="40"/>
        </w:rPr>
        <w:t>关于社会责任报告编制工作相关资料</w:t>
      </w:r>
    </w:p>
    <w:p w14:paraId="6998E435">
      <w:pPr>
        <w:pStyle w:val="11"/>
        <w:ind w:left="750" w:firstLine="0" w:firstLineChars="0"/>
        <w:rPr>
          <w:rFonts w:hint="default" w:ascii="Times New Roman" w:hAnsi="Times New Roman" w:cs="Times New Roman"/>
          <w:b/>
          <w:sz w:val="36"/>
        </w:rPr>
      </w:pPr>
    </w:p>
    <w:p w14:paraId="0CC8DCAE">
      <w:pPr>
        <w:pStyle w:val="11"/>
        <w:numPr>
          <w:ilvl w:val="0"/>
          <w:numId w:val="1"/>
        </w:numPr>
        <w:ind w:firstLineChars="0"/>
        <w:rPr>
          <w:rFonts w:hint="default" w:ascii="Times New Roman" w:hAnsi="Times New Roman" w:cs="Times New Roman"/>
          <w:b/>
          <w:sz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highlight w:val="none"/>
        </w:rPr>
        <w:t>慈善公益</w:t>
      </w:r>
    </w:p>
    <w:p w14:paraId="1C3C6CBD">
      <w:pPr>
        <w:pStyle w:val="11"/>
        <w:numPr>
          <w:ilvl w:val="0"/>
          <w:numId w:val="2"/>
        </w:numPr>
        <w:ind w:firstLineChars="0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年慈善一日捐：金额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1249.7余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元。</w:t>
      </w:r>
    </w:p>
    <w:p w14:paraId="44817644">
      <w:pPr>
        <w:pStyle w:val="11"/>
        <w:numPr>
          <w:ilvl w:val="0"/>
          <w:numId w:val="2"/>
        </w:numPr>
        <w:ind w:firstLineChars="0"/>
        <w:rPr>
          <w:rFonts w:hint="default" w:ascii="Times New Roman" w:hAnsi="Times New Roman" w:cs="Times New Roman"/>
          <w:b/>
          <w:sz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年上桥村扶贫慰问：金额20000元。</w:t>
      </w:r>
    </w:p>
    <w:p w14:paraId="7E26B3C4">
      <w:pPr>
        <w:numPr>
          <w:ilvl w:val="0"/>
          <w:numId w:val="1"/>
        </w:numPr>
        <w:ind w:left="750" w:leftChars="0" w:hanging="750" w:firstLineChars="0"/>
        <w:rPr>
          <w:rFonts w:hint="default" w:ascii="Times New Roman" w:hAnsi="Times New Roman" w:cs="Times New Roman"/>
          <w:b/>
          <w:sz w:val="3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sz w:val="36"/>
          <w:highlight w:val="none"/>
          <w:lang w:val="en-US" w:eastAsia="zh-CN"/>
        </w:rPr>
        <w:t>工会活动</w:t>
      </w:r>
    </w:p>
    <w:p w14:paraId="403CD6F0">
      <w:pPr>
        <w:pStyle w:val="11"/>
        <w:numPr>
          <w:ilvl w:val="0"/>
          <w:numId w:val="3"/>
        </w:numPr>
        <w:ind w:left="420" w:leftChars="0"/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新春慰问送关怀 温情走访暖人心|海企仓储开展2025年春节走访慰问活动；</w:t>
      </w:r>
    </w:p>
    <w:p w14:paraId="2C26B860">
      <w:pPr>
        <w:pStyle w:val="11"/>
        <w:numPr>
          <w:ilvl w:val="0"/>
          <w:numId w:val="3"/>
        </w:numPr>
        <w:ind w:left="420" w:leftChars="0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暖心年夜饭，让坚守岗位职工共享“家”味道；</w:t>
      </w:r>
    </w:p>
    <w:p w14:paraId="18B2B70E">
      <w:pPr>
        <w:pStyle w:val="11"/>
        <w:numPr>
          <w:ilvl w:val="0"/>
          <w:numId w:val="3"/>
        </w:numPr>
        <w:ind w:left="420" w:leftChars="0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清风相伴 步履不停 | 海企仓储“清风健步 廉行致远”趣味健步走圆满举办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；</w:t>
      </w:r>
    </w:p>
    <w:p w14:paraId="3601EFA2">
      <w:pPr>
        <w:pStyle w:val="11"/>
        <w:numPr>
          <w:ilvl w:val="0"/>
          <w:numId w:val="3"/>
        </w:numPr>
        <w:ind w:left="420" w:leftChars="0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职场人“紧”日子里的健康突围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；</w:t>
      </w:r>
    </w:p>
    <w:p w14:paraId="481988A6">
      <w:pPr>
        <w:pStyle w:val="11"/>
        <w:numPr>
          <w:ilvl w:val="0"/>
          <w:numId w:val="3"/>
        </w:numPr>
        <w:ind w:left="420" w:leftChars="0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助力中高考，把“糕粽”Buff叠满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；</w:t>
      </w:r>
    </w:p>
    <w:p w14:paraId="61897A07">
      <w:pPr>
        <w:pStyle w:val="11"/>
        <w:numPr>
          <w:ilvl w:val="0"/>
          <w:numId w:val="3"/>
        </w:numPr>
        <w:ind w:left="420" w:leftChars="0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精兵淬火磨利剑，沙场点兵试锋芒！苏豪仓储开展2025年岗位应急能力考核比武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；</w:t>
      </w:r>
    </w:p>
    <w:p w14:paraId="24302391">
      <w:pPr>
        <w:pStyle w:val="11"/>
        <w:numPr>
          <w:ilvl w:val="0"/>
          <w:numId w:val="3"/>
        </w:numPr>
        <w:ind w:left="420" w:leftChars="0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科学瘦身，健康享瘦——苏豪仓储组织参加减重沙龙活动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；</w:t>
      </w:r>
    </w:p>
    <w:p w14:paraId="51FC81E5">
      <w:pPr>
        <w:pStyle w:val="11"/>
        <w:numPr>
          <w:ilvl w:val="0"/>
          <w:numId w:val="3"/>
        </w:numPr>
        <w:ind w:left="420" w:leftChars="0"/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苏豪控股集团党委委员、副总裁史先召莅临苏豪仓储开展2025年度“夏送清凉”慰问活动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；</w:t>
      </w:r>
    </w:p>
    <w:p w14:paraId="6BA01E56">
      <w:pPr>
        <w:pStyle w:val="11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z w:val="36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sz w:val="36"/>
          <w:lang w:val="en-US" w:eastAsia="zh-CN"/>
        </w:rPr>
        <w:t>、</w:t>
      </w:r>
      <w:r>
        <w:rPr>
          <w:rFonts w:hint="default" w:ascii="Times New Roman" w:hAnsi="Times New Roman" w:cs="Times New Roman"/>
          <w:b/>
          <w:sz w:val="36"/>
        </w:rPr>
        <w:t>自主创新能力日新日进</w:t>
      </w:r>
    </w:p>
    <w:p w14:paraId="736E2D23">
      <w:pPr>
        <w:ind w:left="0"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1、202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年新授权国家发明专利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项，新授权国家实用新型专利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项，新申请国家发明专利2项； </w:t>
      </w:r>
    </w:p>
    <w:p w14:paraId="5221F946">
      <w:pPr>
        <w:ind w:left="0"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2、公司获评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2024年度泰州市AAA守合同重信用企业；</w:t>
      </w:r>
    </w:p>
    <w:p w14:paraId="459ED4BA">
      <w:pPr>
        <w:ind w:left="0"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sz w:val="28"/>
          <w:szCs w:val="28"/>
        </w:rPr>
        <w:t>公司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荣获2025年中物联常务理事单位</w:t>
      </w:r>
      <w:r>
        <w:rPr>
          <w:rFonts w:hint="default" w:ascii="Times New Roman" w:hAnsi="Times New Roman" w:cs="Times New Roman"/>
          <w:sz w:val="28"/>
          <w:szCs w:val="28"/>
        </w:rPr>
        <w:t>；</w:t>
      </w:r>
    </w:p>
    <w:p w14:paraId="0B799263">
      <w:pPr>
        <w:pStyle w:val="11"/>
        <w:ind w:left="0" w:firstLine="5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、公司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经过审核，成功获评江苏省专精特新中小企业</w:t>
      </w:r>
      <w:r>
        <w:rPr>
          <w:rFonts w:hint="default" w:ascii="Times New Roman" w:hAnsi="Times New Roman" w:cs="Times New Roman"/>
          <w:sz w:val="28"/>
          <w:szCs w:val="28"/>
        </w:rPr>
        <w:t>；</w:t>
      </w:r>
    </w:p>
    <w:p w14:paraId="66072EBE">
      <w:pPr>
        <w:pStyle w:val="11"/>
        <w:ind w:left="0" w:firstLine="5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36"/>
        </w:rPr>
        <w:t>四、标准化管理深入推进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 xml:space="preserve">    1、公司知识产权管理体系认证顺利通过年度审核；</w:t>
      </w:r>
    </w:p>
    <w:p w14:paraId="49927E05">
      <w:pPr>
        <w:pStyle w:val="11"/>
        <w:ind w:left="0" w:firstLine="56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2、公司保持江苏精品有效，并按计划每年进行监督审核；</w:t>
      </w:r>
    </w:p>
    <w:p w14:paraId="2D3CD503">
      <w:pPr>
        <w:pStyle w:val="11"/>
        <w:ind w:left="0" w:firstLine="5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、公司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保持ISO三体系有效，并按计划每年进行监督审核</w:t>
      </w:r>
      <w:r>
        <w:rPr>
          <w:rFonts w:hint="default" w:ascii="Times New Roman" w:hAnsi="Times New Roman" w:cs="Times New Roman"/>
          <w:sz w:val="28"/>
          <w:szCs w:val="28"/>
        </w:rPr>
        <w:t>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93F92A"/>
    <w:multiLevelType w:val="singleLevel"/>
    <w:tmpl w:val="CC93F9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361E71"/>
    <w:multiLevelType w:val="multilevel"/>
    <w:tmpl w:val="22361E71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152171"/>
    <w:multiLevelType w:val="multilevel"/>
    <w:tmpl w:val="2E152171"/>
    <w:lvl w:ilvl="0" w:tentative="0">
      <w:start w:val="1"/>
      <w:numFmt w:val="decimal"/>
      <w:lvlText w:val="%1、"/>
      <w:lvlJc w:val="left"/>
      <w:pPr>
        <w:ind w:left="1140" w:hanging="720"/>
      </w:pPr>
      <w:rPr>
        <w:rFonts w:hint="default" w:ascii="Times New Roman" w:hAnsi="Times New Roman" w:cs="Times New Roman"/>
        <w:b w:val="0"/>
        <w:bCs w:val="0"/>
      </w:rPr>
    </w:lvl>
    <w:lvl w:ilvl="1" w:tentative="0">
      <w:start w:val="9"/>
      <w:numFmt w:val="decimal"/>
      <w:lvlText w:val="%2、"/>
      <w:lvlJc w:val="left"/>
      <w:pPr>
        <w:ind w:left="15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N2RkMGVlMmRhY2Q1Nzk1ZWJiMWNhYTUwMWYyZTkifQ=="/>
  </w:docVars>
  <w:rsids>
    <w:rsidRoot w:val="007C4CC1"/>
    <w:rsid w:val="000609E9"/>
    <w:rsid w:val="000A0AFA"/>
    <w:rsid w:val="00124BC9"/>
    <w:rsid w:val="001400F7"/>
    <w:rsid w:val="00140DCE"/>
    <w:rsid w:val="001A330E"/>
    <w:rsid w:val="001B0CC7"/>
    <w:rsid w:val="001C3962"/>
    <w:rsid w:val="002372FC"/>
    <w:rsid w:val="002467B8"/>
    <w:rsid w:val="002A481D"/>
    <w:rsid w:val="002C52C6"/>
    <w:rsid w:val="002E31DE"/>
    <w:rsid w:val="00377B60"/>
    <w:rsid w:val="00384A19"/>
    <w:rsid w:val="003B3B47"/>
    <w:rsid w:val="003C0D45"/>
    <w:rsid w:val="003D45E1"/>
    <w:rsid w:val="00402D70"/>
    <w:rsid w:val="004263AC"/>
    <w:rsid w:val="0043191E"/>
    <w:rsid w:val="00457D02"/>
    <w:rsid w:val="00480607"/>
    <w:rsid w:val="0055666E"/>
    <w:rsid w:val="005B4569"/>
    <w:rsid w:val="005E32F2"/>
    <w:rsid w:val="00620816"/>
    <w:rsid w:val="006425BC"/>
    <w:rsid w:val="00686EA9"/>
    <w:rsid w:val="006E0273"/>
    <w:rsid w:val="006F26C4"/>
    <w:rsid w:val="0078798E"/>
    <w:rsid w:val="00791B36"/>
    <w:rsid w:val="007C4CC1"/>
    <w:rsid w:val="0083185F"/>
    <w:rsid w:val="00856B2F"/>
    <w:rsid w:val="008635FF"/>
    <w:rsid w:val="0093366C"/>
    <w:rsid w:val="00A00715"/>
    <w:rsid w:val="00AA570A"/>
    <w:rsid w:val="00AC2C25"/>
    <w:rsid w:val="00B34DA1"/>
    <w:rsid w:val="00B57E2C"/>
    <w:rsid w:val="00B7619E"/>
    <w:rsid w:val="00BA7DA3"/>
    <w:rsid w:val="00C26970"/>
    <w:rsid w:val="00C35EC4"/>
    <w:rsid w:val="00C502D8"/>
    <w:rsid w:val="00C537FC"/>
    <w:rsid w:val="00C855E0"/>
    <w:rsid w:val="00CF238B"/>
    <w:rsid w:val="00D07E32"/>
    <w:rsid w:val="00E151E6"/>
    <w:rsid w:val="00E64119"/>
    <w:rsid w:val="00EC064E"/>
    <w:rsid w:val="00F30BA3"/>
    <w:rsid w:val="07D875E5"/>
    <w:rsid w:val="181176D5"/>
    <w:rsid w:val="1F575DD2"/>
    <w:rsid w:val="24073AB7"/>
    <w:rsid w:val="2F0B2B10"/>
    <w:rsid w:val="350D328A"/>
    <w:rsid w:val="3A9A337B"/>
    <w:rsid w:val="54CE74AF"/>
    <w:rsid w:val="5CBC2216"/>
    <w:rsid w:val="60002310"/>
    <w:rsid w:val="64B70007"/>
    <w:rsid w:val="71CD58BA"/>
    <w:rsid w:val="76DD6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720" w:hanging="7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484</Words>
  <Characters>526</Characters>
  <Lines>5</Lines>
  <Paragraphs>1</Paragraphs>
  <TotalTime>343</TotalTime>
  <ScaleCrop>false</ScaleCrop>
  <LinksUpToDate>false</LinksUpToDate>
  <CharactersWithSpaces>536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2021-07-08T03:13:00Z</dcterms:created>
  <dc:creator>1</dc:creator>
  <cp:lastModifiedBy>S.</cp:lastModifiedBy>
  <dcterms:modified xsi:type="dcterms:W3CDTF">2026-06-24T03:19:41Z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6D5A0DCB70804BE08A19CFFF67DDC97C_13</vt:lpwstr>
  </property>
  <property fmtid="{D5CDD505-2E9C-101B-9397-08002B2CF9AE}" pid="4" name="KSOTemplateDocerSaveRecord">
    <vt:lpwstr>eyJoZGlkIjoiOTY3N2RkMGVlMmRhY2Q1Nzk1ZWJiMWNhYTUwMWYyZTkiLCJ1c2VySWQiOiI0MTU0MzQ2MDYifQ==</vt:lpwstr>
  </property>
</Properties>
</file>